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Vakalatnama format</w:t>
      </w:r>
    </w:p>
    <w:p>
      <w:pPr>
        <w:jc w:val="center"/>
      </w:pPr>
      <w:r>
        <w:rPr>
          <w:b w:val="0"/>
          <w:i/>
          <w:color w:val="606060"/>
        </w:rPr>
        <w:t>Drafted for the Madras High Court and the subordinate civil and criminal courts of Tamil Nadu.</w:t>
      </w:r>
    </w:p>
    <w:p/>
    <w:p>
      <w:r>
        <w:rPr>
          <w:b/>
          <w:i w:val="0"/>
          <w:color w:val="606060"/>
        </w:rPr>
        <w:t>COURT</w:t>
      </w:r>
    </w:p>
    <w:p>
      <w:pPr>
        <w:jc w:val="center"/>
      </w:pPr>
      <w:r>
        <w:rPr>
          <w:b/>
          <w:i w:val="0"/>
        </w:rPr>
        <w:t>IN THE HIGH COURT OF JUDICATURE AT MADRAS</w:t>
      </w:r>
    </w:p>
    <w:p>
      <w:pPr>
        <w:jc w:val="center"/>
      </w:pPr>
      <w:r>
        <w:rPr>
          <w:b/>
          <w:i w:val="0"/>
        </w:rPr>
        <w:t>(or: IN THE COURT OF THE [DESIGNATION OF THE JUDGE] AT [PLACE])</w:t>
      </w:r>
    </w:p>
    <w:p/>
    <w:p>
      <w:r>
        <w:rPr>
          <w:b/>
          <w:i w:val="0"/>
          <w:color w:val="606060"/>
        </w:rPr>
        <w:t>CAUSE TITLE</w:t>
      </w:r>
    </w:p>
    <w:p>
      <w:r>
        <w:rPr>
          <w:b w:val="0"/>
          <w:i w:val="0"/>
        </w:rPr>
        <w:t>[O.S. / C.S. / W.P. / Crl.M.P.] No. __________ of 20____</w:t>
      </w:r>
    </w:p>
    <w:p/>
    <w:p>
      <w:r>
        <w:rPr>
          <w:b w:val="0"/>
          <w:i w:val="0"/>
        </w:rPr>
        <w:t>[NAME], aged ____ years,</w:t>
      </w:r>
    </w:p>
    <w:p>
      <w:r>
        <w:rPr>
          <w:b w:val="0"/>
          <w:i w:val="0"/>
        </w:rPr>
        <w:t>[S/o. / D/o. / W/o.] [NAME],</w:t>
      </w:r>
    </w:p>
    <w:p>
      <w:r>
        <w:rPr>
          <w:b w:val="0"/>
          <w:i w:val="0"/>
        </w:rPr>
        <w:t>residing at [FULL ADDRESS]</w:t>
      </w:r>
    </w:p>
    <w:p>
      <w:pPr>
        <w:jc w:val="right"/>
      </w:pPr>
      <w:r>
        <w:rPr>
          <w:i w:val="0"/>
        </w:rPr>
        <w:t>... [Plaintiff / Petitioner]</w:t>
      </w:r>
    </w:p>
    <w:p/>
    <w:p>
      <w:pPr>
        <w:jc w:val="center"/>
      </w:pPr>
      <w:r>
        <w:rPr>
          <w:b w:val="0"/>
          <w:i w:val="0"/>
        </w:rPr>
        <w:t>Vs.</w:t>
      </w:r>
    </w:p>
    <w:p/>
    <w:p>
      <w:r>
        <w:rPr>
          <w:b w:val="0"/>
          <w:i w:val="0"/>
        </w:rPr>
        <w:t>[NAME], aged ____ years,</w:t>
      </w:r>
    </w:p>
    <w:p>
      <w:r>
        <w:rPr>
          <w:b w:val="0"/>
          <w:i w:val="0"/>
        </w:rPr>
        <w:t>[S/o. / D/o. / W/o.] [NAME],</w:t>
      </w:r>
    </w:p>
    <w:p>
      <w:r>
        <w:rPr>
          <w:b w:val="0"/>
          <w:i w:val="0"/>
        </w:rPr>
        <w:t>residing at [FULL ADDRESS]</w:t>
      </w:r>
    </w:p>
    <w:p>
      <w:pPr>
        <w:jc w:val="right"/>
      </w:pPr>
      <w:r>
        <w:rPr>
          <w:i w:val="0"/>
        </w:rPr>
        <w:t>... [Defendant / Respondent]</w:t>
      </w:r>
    </w:p>
    <w:p/>
    <w:p>
      <w:pPr>
        <w:jc w:val="center"/>
      </w:pPr>
      <w:r>
        <w:rPr>
          <w:b/>
          <w:i w:val="0"/>
        </w:rPr>
        <w:t>V A K A L A T N A M A</w:t>
      </w:r>
    </w:p>
    <w:p/>
    <w:p>
      <w:r>
        <w:rPr>
          <w:b/>
          <w:i w:val="0"/>
          <w:color w:val="606060"/>
        </w:rPr>
        <w:t>APPOINTMENT</w:t>
      </w:r>
    </w:p>
    <w:p>
      <w:r>
        <w:rPr>
          <w:b w:val="0"/>
          <w:i w:val="0"/>
        </w:rPr>
        <w:t>I / We, the [Plaintiff / Defendant / Petitioner / Respondent / Accused] above named, do hereby appoint and retain [THIRU / THIRUMATHI / SELVI] [ADVOCATE NAME], Advocate, having office at [OFFICE ADDRESS], to appear, plead and act for me / us in the above proceeding, and to do all or any of the following acts, deeds and things on my / our behalf:</w:t>
      </w:r>
    </w:p>
    <w:p/>
    <w:p>
      <w:r>
        <w:rPr>
          <w:b/>
          <w:i w:val="0"/>
          <w:color w:val="606060"/>
        </w:rPr>
        <w:t>POWERS</w:t>
      </w:r>
    </w:p>
    <w:p>
      <w:pPr>
        <w:pStyle w:val="ListNumber"/>
        <w:spacing w:after="120"/>
      </w:pPr>
      <w:r>
        <w:t>To appear before this Hon'ble Court and to conduct, prosecute or defend the above proceeding and every application and proceeding arising out of or connected with it, including any appeal, revision, review, execution or interlocutory application.</w:t>
      </w:r>
    </w:p>
    <w:p>
      <w:pPr>
        <w:pStyle w:val="ListNumber"/>
        <w:spacing w:after="120"/>
      </w:pPr>
      <w:r>
        <w:t>To sign, verify, present and withdraw pleadings, applications, petitions, affidavits, memoranda, vakalats, counters, objections and any other document required in the above proceeding.</w:t>
      </w:r>
    </w:p>
    <w:p>
      <w:pPr>
        <w:pStyle w:val="ListNumber"/>
        <w:spacing w:after="120"/>
      </w:pPr>
      <w:r>
        <w:t>To receive and to grant a valid receipt and discharge for any money, document, security or other property payable or deliverable to me / us in the above proceeding.</w:t>
      </w:r>
    </w:p>
    <w:p>
      <w:pPr>
        <w:pStyle w:val="ListNumber"/>
        <w:spacing w:after="120"/>
      </w:pPr>
      <w:r>
        <w:t>To engage or nominate any other advocate to appear along with or in place of the said advocate, and to authorise such advocate to exercise all or any of the powers conferred by this vakalatnama.</w:t>
      </w:r>
    </w:p>
    <w:p>
      <w:pPr>
        <w:pStyle w:val="ListNumber"/>
        <w:spacing w:after="120"/>
      </w:pPr>
      <w:r>
        <w:t>To apply for and receive certified copies of the pleadings, records, depositions, orders, judgments and decrees in the above proceeding.</w:t>
      </w:r>
    </w:p>
    <w:p>
      <w:pPr>
        <w:pStyle w:val="ListNumber"/>
        <w:spacing w:after="120"/>
      </w:pPr>
      <w:r>
        <w:t>To compromise, adjust, withdraw, refer to arbitration or otherwise settle the above proceeding, subject in every case to my / our specific instructions in writing.</w:t>
      </w:r>
    </w:p>
    <w:p/>
    <w:p>
      <w:r>
        <w:rPr>
          <w:b/>
          <w:i w:val="0"/>
          <w:color w:val="606060"/>
        </w:rPr>
        <w:t>UNDERTAKING</w:t>
      </w:r>
    </w:p>
    <w:p>
      <w:r>
        <w:rPr>
          <w:b w:val="0"/>
          <w:i w:val="0"/>
        </w:rPr>
        <w:t>I / We hereby agree to ratify all lawful acts done by the said advocate, or by any advocate nominated by the said advocate, in exercise of the powers conferred above, and to pay the fees and costs of the said advocate.</w:t>
      </w:r>
    </w:p>
    <w:p/>
    <w:p>
      <w:r>
        <w:rPr>
          <w:b w:val="0"/>
          <w:i w:val="0"/>
        </w:rPr>
        <w:t>I / We further agree that the said advocate shall not be held responsible for any consequence arising from any omission to act, where such omission is on account of non-payment of the agreed fees or of my / our failure to give instructions in time.</w:t>
      </w:r>
    </w:p>
    <w:p/>
    <w:p>
      <w:r>
        <w:rPr>
          <w:b/>
          <w:i w:val="0"/>
          <w:color w:val="606060"/>
        </w:rPr>
        <w:t>EXECUTION</w:t>
      </w:r>
    </w:p>
    <w:p>
      <w:r>
        <w:rPr>
          <w:b w:val="0"/>
          <w:i w:val="0"/>
        </w:rPr>
        <w:t>Dated at [PLACE] on this the ____ day of ____________ 20____.</w:t>
      </w:r>
    </w:p>
    <w:p/>
    <w:p/>
    <w:p>
      <w:pPr>
        <w:jc w:val="right"/>
      </w:pPr>
      <w:r>
        <w:rPr>
          <w:i w:val="0"/>
        </w:rPr>
        <w:t>____________________________</w:t>
      </w:r>
    </w:p>
    <w:p>
      <w:pPr>
        <w:jc w:val="right"/>
      </w:pPr>
      <w:r>
        <w:rPr>
          <w:i w:val="0"/>
        </w:rPr>
        <w:t>Signature of the [Party]</w:t>
      </w:r>
    </w:p>
    <w:p>
      <w:pPr>
        <w:jc w:val="right"/>
      </w:pPr>
      <w:r>
        <w:rPr>
          <w:i/>
          <w:color w:val="606060"/>
        </w:rPr>
        <w:t>[NAME IN BLOCK LETTERS]</w:t>
      </w:r>
    </w:p>
    <w:p/>
    <w:p>
      <w:r>
        <w:rPr>
          <w:b/>
          <w:i w:val="0"/>
          <w:color w:val="606060"/>
        </w:rPr>
        <w:t>ACCEPTANCE BY THE ADVOCATE</w:t>
      </w:r>
    </w:p>
    <w:p>
      <w:r>
        <w:rPr>
          <w:b w:val="0"/>
          <w:i w:val="0"/>
        </w:rPr>
        <w:t>A C C E P T E D</w:t>
      </w:r>
    </w:p>
    <w:p/>
    <w:p/>
    <w:p>
      <w:pPr>
        <w:jc w:val="right"/>
      </w:pPr>
      <w:r>
        <w:rPr>
          <w:i w:val="0"/>
        </w:rPr>
        <w:t>____________________________</w:t>
      </w:r>
    </w:p>
    <w:p>
      <w:pPr>
        <w:jc w:val="right"/>
      </w:pPr>
      <w:r>
        <w:rPr>
          <w:i w:val="0"/>
        </w:rPr>
        <w:t>[ADVOCATE NAME], Advocate</w:t>
      </w:r>
    </w:p>
    <w:p>
      <w:pPr>
        <w:jc w:val="right"/>
      </w:pPr>
      <w:r>
        <w:rPr>
          <w:i w:val="0"/>
        </w:rPr>
        <w:t>Address for service:</w:t>
      </w:r>
    </w:p>
    <w:p>
      <w:pPr>
        <w:jc w:val="right"/>
      </w:pPr>
      <w:r>
        <w:rPr>
          <w:i/>
          <w:color w:val="606060"/>
        </w:rPr>
        <w:t>[OFFICE ADDRESS]</w:t>
      </w:r>
    </w:p>
    <w:p>
      <w:pPr>
        <w:jc w:val="right"/>
      </w:pPr>
      <w:r>
        <w:rPr>
          <w:i w:val="0"/>
        </w:rPr>
        <w:t>Mobile: [ ]    Email: [ ]</w:t>
      </w:r>
    </w:p>
    <w:p/>
    <w:p>
      <w:r>
        <w:rPr>
          <w:b/>
          <w:i w:val="0"/>
          <w:color w:val="606060"/>
        </w:rPr>
        <w:t>ENDORSEMENT FOR THE STAMPS</w:t>
      </w:r>
    </w:p>
    <w:p>
      <w:r>
        <w:rPr>
          <w:b w:val="0"/>
          <w:i/>
          <w:color w:val="606060"/>
        </w:rPr>
        <w:t>[Affix the Advocates' Welfare Fund Stamp and the court fee stamp in the space provided, and have the party sign or affix a thumb impression across the welfare fund stamp so that it cannot be reused.]</w:t>
      </w:r>
    </w:p>
    <w:p/>
    <w:p>
      <w:r>
        <w:br w:type="page"/>
      </w:r>
    </w:p>
    <w:p>
      <w:r>
        <w:rPr>
          <w:b/>
          <w:i w:val="0"/>
        </w:rPr>
        <w:t>Legal basis</w:t>
      </w:r>
    </w:p>
    <w:p>
      <w:pPr>
        <w:pStyle w:val="ListBullet"/>
      </w:pPr>
      <w:r>
        <w:t>Appointment of a pleader: Order III Rules 1 and 4, Code of Civil Procedure, 1908</w:t>
      </w:r>
    </w:p>
    <w:p>
      <w:pPr>
        <w:pStyle w:val="ListBullet"/>
      </w:pPr>
      <w:r>
        <w:t>Right of an advocate to practise: Section 30, Advocates Act, 1961</w:t>
      </w:r>
    </w:p>
    <w:p>
      <w:pPr>
        <w:pStyle w:val="ListBullet"/>
      </w:pPr>
      <w:r>
        <w:t>Welfare fund stamp on the vakalatnama: Section 17, Tamil Nadu Advocates' Welfare Fund Act, 1987</w:t>
      </w:r>
    </w:p>
    <w:p>
      <w:pPr>
        <w:pStyle w:val="ListBullet"/>
      </w:pPr>
      <w:r>
        <w:t>Court fee: Tamil Nadu Court Fees and Suits Valuation Act, 1955</w:t>
      </w:r>
    </w:p>
    <w:p/>
    <w:p>
      <w:r>
        <w:rPr>
          <w:b/>
          <w:i w:val="0"/>
        </w:rPr>
        <w:t>Filing notes</w:t>
      </w:r>
    </w:p>
    <w:p>
      <w:pPr>
        <w:pStyle w:val="ListBullet"/>
      </w:pPr>
      <w:r>
        <w:rPr>
          <w:b/>
        </w:rPr>
        <w:t xml:space="preserve">Advocates' Welfare Fund Stamp is not optional. </w:t>
      </w:r>
      <w:r>
        <w:t>Section 17 of the Tamil Nadu Advocates' Welfare Fund Act, 1987 requires a welfare fund stamp to be affixed on every vakalatnama filed by an advocate before a court, tribunal or other authority in the State. A vakalatnama presented without it is liable to be returned by the registry. Confirm the current denomination against the notification in force, because it has been revised more than once and printed forms in circulation are often out of date.</w:t>
      </w:r>
    </w:p>
    <w:p>
      <w:pPr>
        <w:pStyle w:val="ListBullet"/>
      </w:pPr>
      <w:r>
        <w:rPr>
          <w:b/>
        </w:rPr>
        <w:t xml:space="preserve">The party signs, and the advocate signs acceptance. </w:t>
      </w:r>
      <w:r>
        <w:t>Two signatures are needed, not one. The party executes the vakalatnama and the advocate signs the acceptance endorsement. An unaccepted vakalatnama is incomplete. Where more than one advocate is engaged, each of them signs the acceptance.</w:t>
      </w:r>
    </w:p>
    <w:p>
      <w:pPr>
        <w:pStyle w:val="ListBullet"/>
      </w:pPr>
      <w:r>
        <w:rPr>
          <w:b/>
        </w:rPr>
        <w:t xml:space="preserve">Illiterate parties and parties who cannot sign. </w:t>
      </w:r>
      <w:r>
        <w:t>A thumb impression is taken in place of the signature and is attested, with the contents of the vakalatnama explained to the party in a language they understand and that fact recorded. In practice this endorsement is written on the face of the vakalatnama and signed by the attesting advocate.</w:t>
      </w:r>
    </w:p>
    <w:p>
      <w:pPr>
        <w:pStyle w:val="ListBullet"/>
      </w:pPr>
      <w:r>
        <w:rPr>
          <w:b/>
        </w:rPr>
        <w:t xml:space="preserve">Companies, firms and minors. </w:t>
      </w:r>
      <w:r>
        <w:t>For a company, the vakalatnama is executed by a person authorised by a board resolution, and the resolution or authority is filed along with it. For a partnership firm, by a partner. For a minor or a person of unsound mind, by the next friend or guardian, whose appointment is separately reflected in the cause title.</w:t>
      </w:r>
    </w:p>
    <w:p>
      <w:pPr>
        <w:pStyle w:val="ListBullet"/>
      </w:pPr>
      <w:r>
        <w:rPr>
          <w:b/>
        </w:rPr>
        <w:t xml:space="preserve">Changing advocates. </w:t>
      </w:r>
      <w:r>
        <w:t>Where an advocate is already on record, the fresh vakalatnama is filed with a no objection endorsement or a memo from the advocate on record. Filing a fresh vakalatnama without addressing the existing one leads to two advocates on record for the same party and an objection at the time of numbering.</w:t>
      </w:r>
    </w:p>
    <w:p/>
    <w:p>
      <w:r>
        <w:rPr>
          <w:b/>
          <w:i w:val="0"/>
        </w:rPr>
        <w:t>Common mistakes</w:t>
      </w:r>
    </w:p>
    <w:p>
      <w:pPr>
        <w:pStyle w:val="ListBullet"/>
      </w:pPr>
      <w:r>
        <w:rPr>
          <w:b/>
        </w:rPr>
        <w:t xml:space="preserve">Leaving the case number blank and never returning to it. </w:t>
      </w:r>
      <w:r>
        <w:t>At the stage of the first filing the number is not yet allotted, so the blank is unavoidable. The error is failing to carry the number in once it is allotted. A vakalatnama that cannot be tied to a numbered proceeding is worth very little when the file is reconstructed years later.</w:t>
      </w:r>
    </w:p>
    <w:p>
      <w:pPr>
        <w:pStyle w:val="ListBullet"/>
      </w:pPr>
      <w:r>
        <w:rPr>
          <w:b/>
        </w:rPr>
        <w:t xml:space="preserve">Treating the suit vakalatnama as covering everything that follows. </w:t>
      </w:r>
      <w:r>
        <w:t>An appeal, a revision and an execution petition are separate proceedings. Unless the vakalatnama on its terms extends to proceedings arising out of the suit, a fresh one is filed. Check the wording rather than assuming.</w:t>
      </w:r>
    </w:p>
    <w:p>
      <w:pPr>
        <w:pStyle w:val="ListBullet"/>
      </w:pPr>
      <w:r>
        <w:rPr>
          <w:b/>
        </w:rPr>
        <w:t xml:space="preserve">An unqualified power to compromise. </w:t>
      </w:r>
      <w:r>
        <w:t>Many printed forms give the advocate an unrestricted power to compromise or withdraw. That is a serious power to hold without a written instruction behind it, and it invites a dispute with the client later. This draft ties it to specific written instructions for that reason.</w:t>
      </w:r>
    </w:p>
    <w:p>
      <w:pPr>
        <w:pStyle w:val="ListBullet"/>
      </w:pPr>
      <w:r>
        <w:rPr>
          <w:b/>
        </w:rPr>
        <w:t xml:space="preserve">Address for service left incomplete. </w:t>
      </w:r>
      <w:r>
        <w:t>The advocate's address for service on the vakalatnama is where notices go. An out of date office address or a missing mobile number is how a party ends up not knowing their matter was listed.</w:t>
      </w:r>
    </w:p>
    <w:p>
      <w:pPr>
        <w:pStyle w:val="ListBullet"/>
      </w:pPr>
      <w:r>
        <w:rPr>
          <w:b/>
        </w:rPr>
        <w:t xml:space="preserve">Affixing the stamp but not defacing it. </w:t>
      </w:r>
      <w:r>
        <w:t>The stamp has to be cancelled or signed across so that it cannot be reused. An affixed but undefaced stamp is treated as not affixed at all.</w:t>
      </w:r>
    </w:p>
    <w:p/>
    <w:p>
      <w:r>
        <w:rPr>
          <w:b w:val="0"/>
          <w:i/>
          <w:color w:val="606060"/>
        </w:rPr>
        <w:t>DRAFT. Not yet reviewed by Saseendran V and Vijayalakshmi V, Advocates, Madras High Court. Do not rely on this document for a filing.</w:t>
      </w:r>
    </w:p>
    <w:p>
      <w:r>
        <w:rPr>
          <w:b w:val="0"/>
          <w:i/>
          <w:color w:val="606060"/>
        </w:rPr>
        <w:t>Last updated 2026-08-04. Provided for reference by AdvocEasy (advoceasy.in) as an assistive draft, not legal advice. Court practice varies between benches and districts. Verify the provisions cited and the current requirements of the court you are filing in before relying on this document.</w:t>
      </w:r>
    </w:p>
    <w:sectPr w:rsidR="00FC693F" w:rsidRPr="0006063C" w:rsidSect="00034616">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